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8C" w:rsidRDefault="004E788C" w:rsidP="00D77EE7">
      <w:pPr>
        <w:tabs>
          <w:tab w:val="left" w:pos="29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91769" w:rsidRDefault="00D91769" w:rsidP="00D91769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nr…  </w:t>
      </w:r>
    </w:p>
    <w:p w:rsidR="00D91769" w:rsidRDefault="00D91769" w:rsidP="00D91769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Uchwały nr …/2022/2023</w:t>
      </w:r>
    </w:p>
    <w:p w:rsidR="00D91769" w:rsidRDefault="00D91769" w:rsidP="00D91769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 dnia  12 czerwca 2023 r.</w:t>
      </w:r>
    </w:p>
    <w:p w:rsidR="00D91769" w:rsidRDefault="00D91769" w:rsidP="00D917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Szkolny zestaw programów nauczania</w:t>
      </w:r>
    </w:p>
    <w:p w:rsidR="00D91769" w:rsidRDefault="00D91769" w:rsidP="00D917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Zespole Szkół w Stargardzie</w:t>
      </w:r>
    </w:p>
    <w:p w:rsidR="00D91769" w:rsidRDefault="00D91769" w:rsidP="00D917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obowiązujący w roku szkolnym 2023/2024</w:t>
      </w:r>
    </w:p>
    <w:p w:rsidR="00D91769" w:rsidRDefault="00D91769" w:rsidP="00D9176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45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725"/>
        <w:gridCol w:w="4170"/>
        <w:gridCol w:w="2444"/>
        <w:gridCol w:w="1874"/>
        <w:gridCol w:w="860"/>
      </w:tblGrid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Szkolny numer</w:t>
            </w: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dopuszczenia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programu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Autor/autorzy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Wydawnictwo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Klasy</w:t>
            </w: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91769" w:rsidTr="0025626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 etap edukacyjny (ZS/IE)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ZS/IE/EW/1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wczesnoszkolna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edukacji wczesnoszkolnej </w:t>
            </w:r>
            <w:r>
              <w:rPr>
                <w:rFonts w:cstheme="minorHAnsi"/>
              </w:rPr>
              <w:br/>
              <w:t>w klasach 1–3 „Wielka przygoda” – doświadczam – przeżywam – poznaję – wyjaśniam – tworzę.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Alina </w:t>
            </w:r>
            <w:proofErr w:type="spellStart"/>
            <w:r>
              <w:rPr>
                <w:rFonts w:cstheme="minorHAnsi"/>
              </w:rPr>
              <w:t>Budniak</w:t>
            </w:r>
            <w:proofErr w:type="spellEnd"/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Mirosław Kisiel</w:t>
            </w: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Mnich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2, 3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ZS/IE/EW/2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wczesnoszkolna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dla klas 1 – 3.</w:t>
            </w: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,,Ale to ciekawe”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Okuniewska, Sabina Piłat, Beata Skrzypiec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ZS/IE/JA/3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klas I - III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Mariola Bogucka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ZS/IE/JA/4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I etapu edukacyjnego.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I. Studzińska, A. </w:t>
            </w:r>
            <w:proofErr w:type="spellStart"/>
            <w:r>
              <w:rPr>
                <w:rFonts w:cstheme="minorHAnsi"/>
              </w:rPr>
              <w:t>Medela</w:t>
            </w:r>
            <w:proofErr w:type="spellEnd"/>
            <w:r>
              <w:rPr>
                <w:rFonts w:cstheme="minorHAnsi"/>
              </w:rPr>
              <w:t xml:space="preserve">, M. </w:t>
            </w:r>
            <w:proofErr w:type="spellStart"/>
            <w:r>
              <w:rPr>
                <w:rFonts w:cstheme="minorHAnsi"/>
              </w:rPr>
              <w:t>Kondro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  <w:t xml:space="preserve">E. Piotrowska, </w:t>
            </w:r>
            <w:r>
              <w:rPr>
                <w:rFonts w:cstheme="minorHAnsi"/>
              </w:rPr>
              <w:br/>
              <w:t>A. Sikorska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MACMILLAN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2-3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ZS/IE/R/5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Zaproszeni na ucztę z Panem Jezusem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Ks. dr Paweł Płaczek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1, 2, 3</w:t>
            </w:r>
          </w:p>
        </w:tc>
      </w:tr>
      <w:tr w:rsidR="00D91769" w:rsidTr="0025626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II etap edukacyjny (ZS/IIE)</w:t>
            </w:r>
          </w:p>
        </w:tc>
      </w:tr>
      <w:tr w:rsidR="00D91769" w:rsidTr="00256261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ZS/IIE/JP/1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polski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Nowe słowa na start. Program nauczania ogólnego języka polskiego w klasach </w:t>
            </w:r>
            <w:r>
              <w:rPr>
                <w:rFonts w:cstheme="minorHAnsi"/>
              </w:rPr>
              <w:br/>
              <w:t>IV-VIII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Marlena </w:t>
            </w:r>
            <w:proofErr w:type="spellStart"/>
            <w:r>
              <w:rPr>
                <w:rFonts w:cstheme="minorHAnsi"/>
              </w:rPr>
              <w:t>Derlukiewicz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D91769" w:rsidTr="00256261">
        <w:trPr>
          <w:trHeight w:val="252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ZS/IIE/JA/2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 poziom II.1.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klas IV – VIII.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Stefańska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ZS/IIE/PL/5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do nauczania plastyki w szkole podstawowej w klasach IV-VII.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Marzena Kwiecień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D91769" w:rsidTr="00256261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ZS/IIE/H/6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Podróże w czasie. Program nauczania historii w szkole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Robert </w:t>
            </w:r>
            <w:proofErr w:type="spellStart"/>
            <w:r>
              <w:rPr>
                <w:rFonts w:cstheme="minorHAnsi"/>
              </w:rPr>
              <w:t>Tocha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D91769" w:rsidTr="00256261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ZS/IIE/P/7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Przyroda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„Tajemnice przyrody”. </w:t>
            </w:r>
            <w:r>
              <w:rPr>
                <w:rFonts w:cstheme="minorHAnsi"/>
              </w:rPr>
              <w:br/>
              <w:t>Program nauczania przyrody w klasie 4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Jolanta Golanko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91769" w:rsidTr="00256261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ZS/IIE/B/8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Biologia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biologii w klasach 5-8 szkoły podstawowej - Puls życia.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</w:t>
            </w:r>
            <w:proofErr w:type="spellStart"/>
            <w:r>
              <w:rPr>
                <w:rFonts w:cstheme="minorHAnsi"/>
              </w:rPr>
              <w:t>Zdziennicka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</w:tc>
      </w:tr>
      <w:tr w:rsidR="00D91769" w:rsidTr="00256261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ZS/IIE/G/9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geografii w szkole podstawowej Planeta Nowa.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M. Tuz, B. Dziedzic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ZS/IIE/M/10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Pr="00963AFA" w:rsidRDefault="00D91769" w:rsidP="00256261">
            <w:pPr>
              <w:shd w:val="clear" w:color="auto" w:fill="FFFFFF"/>
              <w:spacing w:before="240" w:after="330" w:line="0" w:lineRule="atLeast"/>
              <w:jc w:val="center"/>
              <w:outlineLvl w:val="1"/>
              <w:rPr>
                <w:rFonts w:eastAsia="Times New Roman" w:cstheme="minorHAnsi"/>
                <w:bCs/>
                <w:color w:val="101010"/>
                <w:lang w:eastAsia="pl-PL"/>
              </w:rPr>
            </w:pPr>
            <w:r w:rsidRPr="00963AFA">
              <w:rPr>
                <w:rFonts w:eastAsia="Times New Roman" w:cstheme="minorHAnsi"/>
                <w:bCs/>
                <w:color w:val="101010"/>
                <w:lang w:eastAsia="pl-PL"/>
              </w:rPr>
              <w:t xml:space="preserve">Program nauczania "Matematyka </w:t>
            </w:r>
            <w:r>
              <w:rPr>
                <w:rFonts w:eastAsia="Times New Roman" w:cstheme="minorHAnsi"/>
                <w:bCs/>
                <w:color w:val="101010"/>
                <w:lang w:eastAsia="pl-PL"/>
              </w:rPr>
              <w:br/>
            </w:r>
            <w:r w:rsidRPr="00963AFA">
              <w:rPr>
                <w:rFonts w:eastAsia="Times New Roman" w:cstheme="minorHAnsi"/>
                <w:bCs/>
                <w:color w:val="101010"/>
                <w:lang w:eastAsia="pl-PL"/>
              </w:rPr>
              <w:lastRenderedPageBreak/>
              <w:t>z kluczem" dla klas 4–8 szkoły podstawowej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Pr="00963AFA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 w:rsidRPr="00963AFA">
              <w:rPr>
                <w:rFonts w:cstheme="minorHAnsi"/>
                <w:color w:val="101010"/>
                <w:shd w:val="clear" w:color="auto" w:fill="FFFFFF"/>
              </w:rPr>
              <w:lastRenderedPageBreak/>
              <w:t xml:space="preserve">Marcin Braun, Agnieszka Mańkowska, Małgorzata </w:t>
            </w:r>
            <w:r w:rsidRPr="00963AFA">
              <w:rPr>
                <w:rFonts w:cstheme="minorHAnsi"/>
                <w:color w:val="101010"/>
                <w:shd w:val="clear" w:color="auto" w:fill="FFFFFF"/>
              </w:rPr>
              <w:lastRenderedPageBreak/>
              <w:t>Paszyńska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ZS/IIE/M/11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Pr="00963AFA" w:rsidRDefault="00D91769" w:rsidP="00256261">
            <w:pPr>
              <w:shd w:val="clear" w:color="auto" w:fill="FFFFFF"/>
              <w:spacing w:before="240" w:after="330" w:line="0" w:lineRule="atLeast"/>
              <w:jc w:val="center"/>
              <w:outlineLvl w:val="1"/>
              <w:rPr>
                <w:rFonts w:eastAsia="Times New Roman" w:cstheme="minorHAnsi"/>
                <w:bCs/>
                <w:color w:val="101010"/>
                <w:lang w:eastAsia="pl-PL"/>
              </w:rPr>
            </w:pPr>
            <w:r>
              <w:rPr>
                <w:rFonts w:cstheme="minorHAnsi"/>
              </w:rPr>
              <w:t>Matematyka z plusem. Program nauczania matematyki w klasach 4 – 8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Jucewicz</w:t>
            </w:r>
            <w:proofErr w:type="spellEnd"/>
            <w:r>
              <w:rPr>
                <w:rFonts w:cstheme="minorHAnsi"/>
              </w:rPr>
              <w:t>, P. Zarzycki,</w:t>
            </w:r>
          </w:p>
          <w:p w:rsidR="00D91769" w:rsidRPr="00963AFA" w:rsidRDefault="00D91769" w:rsidP="00256261">
            <w:pPr>
              <w:spacing w:line="240" w:lineRule="auto"/>
              <w:jc w:val="center"/>
              <w:rPr>
                <w:rFonts w:cstheme="minorHAnsi"/>
                <w:color w:val="101010"/>
                <w:shd w:val="clear" w:color="auto" w:fill="FFFFFF"/>
              </w:rPr>
            </w:pPr>
            <w:r>
              <w:rPr>
                <w:rFonts w:cstheme="minorHAnsi"/>
              </w:rPr>
              <w:t>M. Karpiński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ZS/IIE/I/14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informatyki </w:t>
            </w:r>
            <w:r>
              <w:rPr>
                <w:rFonts w:cstheme="minorHAnsi"/>
              </w:rPr>
              <w:br/>
              <w:t>w szkole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Michał Kęska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D91769" w:rsidTr="00256261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ZS/IIE/T/15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Technika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Jak to działa? Program nauczania techniki w szkole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Lech </w:t>
            </w:r>
            <w:proofErr w:type="spellStart"/>
            <w:r>
              <w:rPr>
                <w:rFonts w:cstheme="minorHAnsi"/>
              </w:rPr>
              <w:t>Łabecki</w:t>
            </w:r>
            <w:proofErr w:type="spellEnd"/>
          </w:p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Marta </w:t>
            </w:r>
            <w:proofErr w:type="spellStart"/>
            <w:r>
              <w:rPr>
                <w:rFonts w:cstheme="minorHAnsi"/>
              </w:rPr>
              <w:t>Łabecka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</w:t>
            </w:r>
          </w:p>
        </w:tc>
      </w:tr>
      <w:tr w:rsidR="00D91769" w:rsidTr="00256261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ZS/IIE/WDŻ/16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Wychowanie do życia w rodzinie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Wędrując ku dorosłości. Wychowanie do życia w rodzinie. Program nauczania.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Teresa Król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Rubikon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D91769" w:rsidTr="00256261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ZS/IIE/WF/17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wychowania fizycznego dla ośmioletniej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Warchoł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Wydawnictwo Oświatowe FOSZE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D91769" w:rsidTr="00256261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ZS/IIE/R/19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Zaproszeni na ucztę z Panem Jezusem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Ks. Dr Paweł Płaczek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91769" w:rsidTr="00256261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ZS/IIE/R/20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Bóg kocha i zbawia człowieka.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Ks. dr M. Wojtasik, </w:t>
            </w:r>
            <w:r>
              <w:rPr>
                <w:rFonts w:cstheme="minorHAnsi"/>
              </w:rPr>
              <w:br/>
              <w:t>s. B. Zawiślak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769" w:rsidRDefault="00D91769" w:rsidP="002562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</w:tc>
      </w:tr>
    </w:tbl>
    <w:p w:rsidR="00D91769" w:rsidRDefault="00D91769" w:rsidP="00D91769"/>
    <w:p w:rsidR="004E788C" w:rsidRDefault="004E788C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E788C" w:rsidRDefault="004E788C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91769" w:rsidRDefault="00D91769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91769" w:rsidRDefault="00D91769" w:rsidP="00EA3DC9">
      <w:pPr>
        <w:tabs>
          <w:tab w:val="left" w:pos="29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B5CBB" w:rsidRDefault="008B5CBB" w:rsidP="00EA3DC9">
      <w:pPr>
        <w:tabs>
          <w:tab w:val="left" w:pos="29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A076C" w:rsidRDefault="001A076C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A076C" w:rsidRDefault="001A076C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A076C" w:rsidRDefault="001A076C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E788C" w:rsidRPr="00D560B1" w:rsidRDefault="004E788C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D560B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PRZEDMIOTY MUZYCZNE</w:t>
      </w:r>
    </w:p>
    <w:p w:rsidR="004E788C" w:rsidRPr="00D560B1" w:rsidRDefault="004E788C" w:rsidP="004E788C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846"/>
        <w:gridCol w:w="3827"/>
        <w:gridCol w:w="2835"/>
        <w:gridCol w:w="6521"/>
      </w:tblGrid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Autor programu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Fortepian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Żaneta Bartosiewicz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Skrzypce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2/2019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Marchlewicz</w:t>
            </w:r>
            <w:proofErr w:type="spellEnd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, Beata Jakubowska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Wiolonczela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3/2019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Bogumiła Wójcik, Dorota Kudowska- 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Tarała</w:t>
            </w:r>
            <w:proofErr w:type="spellEnd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, Jacek Tomczak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Gitara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4/2019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Karolina Michalska, Piotr Pałac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Obój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5/2019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Święciochowski</w:t>
            </w:r>
            <w:proofErr w:type="spellEnd"/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Kształcenie słuchu kl. I-III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6/2019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Renata Chrzanowska- 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Sosin</w:t>
            </w:r>
            <w:proofErr w:type="spellEnd"/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Rytmika</w:t>
            </w:r>
            <w:r w:rsidR="004E788C"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kl. I-III</w:t>
            </w:r>
          </w:p>
          <w:p w:rsidR="00EA3DC9" w:rsidRPr="00D560B1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(adnotacja: zmiana nazwy przedmiotu na ,,Podstawy rytmiki” od 1 września 2022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7/2019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Renata Chrzanowska-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Sosin</w:t>
            </w:r>
            <w:proofErr w:type="spellEnd"/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Altówka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8/2019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Marchlewicz</w:t>
            </w:r>
            <w:proofErr w:type="spellEnd"/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Kontrabas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9/2019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Gottschling</w:t>
            </w:r>
            <w:proofErr w:type="spellEnd"/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Flet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10/2019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Katarzyna Krajka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Klarnet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11/2019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Krzysztof Baturo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Zespół instrumentalny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12/2019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Krzysztof Borkowski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Perkusja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13/2020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Marcin Rakowski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Kształcenie słuchu kl. IV-VIII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6/1/2021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Agnieszka Kempińska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Audycje muzyczne I</w:t>
            </w:r>
            <w:r w:rsidR="004E788C"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V-VI</w:t>
            </w:r>
          </w:p>
          <w:p w:rsidR="00EA3DC9" w:rsidRPr="00D560B1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(adnotacja: od 1 września 2023 r. tylko klasy V-VI)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14/2021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Agnieszka Kempińska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Chór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15/2021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Spodniewska</w:t>
            </w:r>
            <w:proofErr w:type="spellEnd"/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-Kanarek</w:t>
            </w:r>
          </w:p>
        </w:tc>
      </w:tr>
      <w:tr w:rsidR="00D560B1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C" w:rsidRPr="00D560B1" w:rsidRDefault="004E788C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Zespół instrumentalny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12/1/2021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8C" w:rsidRPr="00D560B1" w:rsidRDefault="004E788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560B1">
              <w:rPr>
                <w:rFonts w:eastAsia="Times New Roman" w:cstheme="minorHAnsi"/>
                <w:sz w:val="24"/>
                <w:szCs w:val="24"/>
                <w:lang w:eastAsia="pl-PL"/>
              </w:rPr>
              <w:t>Krzysztof Borkowski</w:t>
            </w:r>
          </w:p>
        </w:tc>
      </w:tr>
      <w:tr w:rsidR="00A32082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Fortepian dodatkowy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Mitschke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Żaneta Bartosiewicz</w:t>
            </w:r>
          </w:p>
        </w:tc>
      </w:tr>
      <w:tr w:rsidR="00EA3DC9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9" w:rsidRPr="00D560B1" w:rsidRDefault="00EA3DC9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9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Trąbka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9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17/2022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9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Michał Koniarski</w:t>
            </w:r>
          </w:p>
        </w:tc>
      </w:tr>
      <w:tr w:rsidR="00A32082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Akordeon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A32082">
              <w:rPr>
                <w:rFonts w:eastAsia="Times New Roman" w:cstheme="minorHAnsi"/>
                <w:sz w:val="24"/>
                <w:szCs w:val="24"/>
                <w:lang w:eastAsia="pl-PL"/>
              </w:rPr>
              <w:t>/2023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Włodzimierz Kubacki</w:t>
            </w:r>
          </w:p>
        </w:tc>
      </w:tr>
      <w:tr w:rsidR="00A32082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Saksofon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  <w:r w:rsidR="00A32082">
              <w:rPr>
                <w:rFonts w:eastAsia="Times New Roman" w:cstheme="minorHAnsi"/>
                <w:sz w:val="24"/>
                <w:szCs w:val="24"/>
                <w:lang w:eastAsia="pl-PL"/>
              </w:rPr>
              <w:t>/2023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B631D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późniejszym terminie</w:t>
            </w:r>
          </w:p>
        </w:tc>
      </w:tr>
      <w:tr w:rsidR="00A32082" w:rsidRPr="00D560B1" w:rsidTr="004E78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A32082" w:rsidP="00CC27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Wiedza o muzyce kl.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EA3DC9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20/2023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2" w:rsidRPr="00D560B1" w:rsidRDefault="00B631D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późniejszym terminie</w:t>
            </w:r>
          </w:p>
        </w:tc>
      </w:tr>
    </w:tbl>
    <w:p w:rsidR="00EE5507" w:rsidRDefault="00EE5507"/>
    <w:sectPr w:rsidR="00EE5507" w:rsidSect="004E7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3F3F"/>
    <w:multiLevelType w:val="hybridMultilevel"/>
    <w:tmpl w:val="4152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8C"/>
    <w:rsid w:val="001A076C"/>
    <w:rsid w:val="004E788C"/>
    <w:rsid w:val="008B5CBB"/>
    <w:rsid w:val="00A04F4C"/>
    <w:rsid w:val="00A32082"/>
    <w:rsid w:val="00B631DD"/>
    <w:rsid w:val="00D560B1"/>
    <w:rsid w:val="00D77EE7"/>
    <w:rsid w:val="00D91769"/>
    <w:rsid w:val="00EA3DC9"/>
    <w:rsid w:val="00EE5507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8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7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8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7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Grecia</cp:lastModifiedBy>
  <cp:revision>7</cp:revision>
  <cp:lastPrinted>2023-06-28T07:17:00Z</cp:lastPrinted>
  <dcterms:created xsi:type="dcterms:W3CDTF">2023-06-05T11:51:00Z</dcterms:created>
  <dcterms:modified xsi:type="dcterms:W3CDTF">2023-06-29T10:07:00Z</dcterms:modified>
</cp:coreProperties>
</file>